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CF" w:rsidRPr="00DD3DD3" w:rsidRDefault="004305CF" w:rsidP="00A569DB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DD3DD3">
        <w:rPr>
          <w:rFonts w:ascii="Times New Roman" w:hAnsi="Times New Roman"/>
          <w:sz w:val="24"/>
          <w:szCs w:val="24"/>
        </w:rPr>
        <w:t>Приложение № 2</w:t>
      </w:r>
    </w:p>
    <w:p w:rsidR="004305CF" w:rsidRPr="00DD3DD3" w:rsidRDefault="004305CF" w:rsidP="00553686">
      <w:pPr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  <w:r w:rsidRPr="00DD3DD3">
        <w:rPr>
          <w:rFonts w:ascii="Times New Roman" w:hAnsi="Times New Roman"/>
          <w:sz w:val="24"/>
          <w:szCs w:val="24"/>
        </w:rPr>
        <w:t xml:space="preserve">к Положению о проведении </w:t>
      </w:r>
      <w:r w:rsidR="0081662D">
        <w:rPr>
          <w:rFonts w:ascii="Times New Roman" w:hAnsi="Times New Roman"/>
          <w:sz w:val="24"/>
          <w:szCs w:val="24"/>
        </w:rPr>
        <w:t>региональ</w:t>
      </w:r>
      <w:r w:rsidRPr="00DD3DD3">
        <w:rPr>
          <w:rFonts w:ascii="Times New Roman" w:hAnsi="Times New Roman"/>
          <w:sz w:val="24"/>
          <w:szCs w:val="24"/>
        </w:rPr>
        <w:t xml:space="preserve">ного конкурса «Лучший экспортер </w:t>
      </w:r>
      <w:r>
        <w:rPr>
          <w:rFonts w:ascii="Times New Roman" w:hAnsi="Times New Roman"/>
          <w:sz w:val="24"/>
          <w:szCs w:val="24"/>
        </w:rPr>
        <w:t>Курганской</w:t>
      </w:r>
      <w:r w:rsidRPr="00DD3DD3">
        <w:rPr>
          <w:rFonts w:ascii="Times New Roman" w:hAnsi="Times New Roman"/>
          <w:sz w:val="24"/>
          <w:szCs w:val="24"/>
        </w:rPr>
        <w:t xml:space="preserve"> области</w:t>
      </w:r>
      <w:r w:rsidR="00873001">
        <w:rPr>
          <w:rFonts w:ascii="Times New Roman" w:hAnsi="Times New Roman"/>
          <w:sz w:val="24"/>
          <w:szCs w:val="24"/>
        </w:rPr>
        <w:t xml:space="preserve"> 2015</w:t>
      </w:r>
      <w:r w:rsidRPr="00DD3DD3">
        <w:rPr>
          <w:rFonts w:ascii="Times New Roman" w:hAnsi="Times New Roman"/>
          <w:sz w:val="24"/>
          <w:szCs w:val="24"/>
        </w:rPr>
        <w:t>»</w:t>
      </w:r>
    </w:p>
    <w:p w:rsidR="004305CF" w:rsidRPr="00DD3DD3" w:rsidRDefault="004305CF" w:rsidP="00A569D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05CF" w:rsidRPr="00DD3DD3" w:rsidRDefault="004305CF" w:rsidP="00A569DB">
      <w:pPr>
        <w:spacing w:after="0" w:line="240" w:lineRule="auto"/>
        <w:jc w:val="center"/>
        <w:rPr>
          <w:rFonts w:ascii="Times New Roman" w:hAnsi="Times New Roman"/>
          <w:b/>
        </w:rPr>
      </w:pPr>
      <w:r w:rsidRPr="00DD3DD3">
        <w:rPr>
          <w:rFonts w:ascii="Times New Roman" w:hAnsi="Times New Roman"/>
          <w:b/>
        </w:rPr>
        <w:t xml:space="preserve">ТАБЛИЦА </w:t>
      </w:r>
    </w:p>
    <w:p w:rsidR="004305CF" w:rsidRPr="00DD3DD3" w:rsidRDefault="004305CF" w:rsidP="00A569DB">
      <w:pPr>
        <w:spacing w:after="0" w:line="240" w:lineRule="auto"/>
        <w:jc w:val="center"/>
        <w:rPr>
          <w:rFonts w:ascii="Times New Roman" w:hAnsi="Times New Roman"/>
          <w:b/>
        </w:rPr>
      </w:pPr>
      <w:r w:rsidRPr="00DD3DD3">
        <w:rPr>
          <w:rFonts w:ascii="Times New Roman" w:hAnsi="Times New Roman"/>
          <w:b/>
        </w:rPr>
        <w:t>критериев оценки внешнеэкономической деятельности Заявителя</w:t>
      </w:r>
    </w:p>
    <w:p w:rsidR="004305CF" w:rsidRPr="00DD3DD3" w:rsidRDefault="004305CF" w:rsidP="00A569D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088"/>
        <w:gridCol w:w="3685"/>
        <w:gridCol w:w="3338"/>
      </w:tblGrid>
      <w:tr w:rsidR="004305CF" w:rsidRPr="005E54A1" w:rsidTr="005E54A1">
        <w:trPr>
          <w:trHeight w:val="259"/>
        </w:trPr>
        <w:tc>
          <w:tcPr>
            <w:tcW w:w="675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№</w:t>
            </w:r>
          </w:p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E54A1">
              <w:rPr>
                <w:rFonts w:ascii="Times New Roman" w:hAnsi="Times New Roman"/>
              </w:rPr>
              <w:t>п</w:t>
            </w:r>
            <w:proofErr w:type="gramEnd"/>
            <w:r w:rsidRPr="005E54A1">
              <w:rPr>
                <w:rFonts w:ascii="Times New Roman" w:hAnsi="Times New Roman"/>
              </w:rPr>
              <w:t>/п</w:t>
            </w:r>
          </w:p>
        </w:tc>
        <w:tc>
          <w:tcPr>
            <w:tcW w:w="7088" w:type="dxa"/>
            <w:vAlign w:val="center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7023" w:type="dxa"/>
            <w:gridSpan w:val="2"/>
            <w:vAlign w:val="center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Показатели</w:t>
            </w: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5" w:type="dxa"/>
          </w:tcPr>
          <w:p w:rsidR="004305CF" w:rsidRPr="005E54A1" w:rsidRDefault="00873001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3338" w:type="dxa"/>
          </w:tcPr>
          <w:p w:rsidR="004305CF" w:rsidRPr="005E54A1" w:rsidRDefault="00873001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полугодие 2015 года</w:t>
            </w:r>
            <w:bookmarkStart w:id="0" w:name="_GoBack"/>
            <w:bookmarkEnd w:id="0"/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4305C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1.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Объем экспортных поставок, тыс. рублей*</w:t>
            </w:r>
          </w:p>
        </w:tc>
        <w:tc>
          <w:tcPr>
            <w:tcW w:w="3685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2.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Количество сотрудников, чел.</w:t>
            </w:r>
          </w:p>
        </w:tc>
        <w:tc>
          <w:tcPr>
            <w:tcW w:w="3685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Перечень стран, в которые осуществляются экспортные поставки</w:t>
            </w:r>
          </w:p>
        </w:tc>
        <w:tc>
          <w:tcPr>
            <w:tcW w:w="3685" w:type="dxa"/>
            <w:tcBorders>
              <w:top w:val="nil"/>
            </w:tcBorders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Номенклатура экспортной продукции</w:t>
            </w:r>
          </w:p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5E54A1">
              <w:rPr>
                <w:rFonts w:ascii="Times New Roman" w:hAnsi="Times New Roman"/>
                <w:i/>
              </w:rPr>
              <w:t>Продукция 1</w:t>
            </w:r>
          </w:p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5E54A1">
              <w:rPr>
                <w:rFonts w:ascii="Times New Roman" w:hAnsi="Times New Roman"/>
                <w:i/>
              </w:rPr>
              <w:t>Продукция 2</w:t>
            </w:r>
          </w:p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5E54A1">
              <w:rPr>
                <w:rFonts w:ascii="Times New Roman" w:hAnsi="Times New Roman"/>
                <w:i/>
              </w:rPr>
              <w:t>… … …</w:t>
            </w:r>
          </w:p>
        </w:tc>
        <w:tc>
          <w:tcPr>
            <w:tcW w:w="3685" w:type="dxa"/>
            <w:tcBorders>
              <w:top w:val="nil"/>
            </w:tcBorders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Перечень выставочных мероприятий за рубежом, участие в которых принимал Заявитель**</w:t>
            </w:r>
          </w:p>
        </w:tc>
        <w:tc>
          <w:tcPr>
            <w:tcW w:w="3685" w:type="dxa"/>
            <w:tcBorders>
              <w:top w:val="nil"/>
            </w:tcBorders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Перечень международных выставочных мероприятий на территории Российской Федерации, участие в которых принимал Заявитель**</w:t>
            </w:r>
          </w:p>
        </w:tc>
        <w:tc>
          <w:tcPr>
            <w:tcW w:w="3685" w:type="dxa"/>
            <w:tcBorders>
              <w:top w:val="nil"/>
            </w:tcBorders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8" w:type="dxa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Наличие сертификатов качества продукции, соответствующих требованиям международных стандартов***</w:t>
            </w:r>
          </w:p>
        </w:tc>
        <w:tc>
          <w:tcPr>
            <w:tcW w:w="7023" w:type="dxa"/>
            <w:gridSpan w:val="2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05CF" w:rsidRPr="005E54A1" w:rsidTr="005E54A1">
        <w:tc>
          <w:tcPr>
            <w:tcW w:w="675" w:type="dxa"/>
          </w:tcPr>
          <w:p w:rsidR="004305CF" w:rsidRPr="005E54A1" w:rsidRDefault="000B152F" w:rsidP="005E54A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305CF" w:rsidRPr="005E54A1">
              <w:rPr>
                <w:rFonts w:ascii="Times New Roman" w:hAnsi="Times New Roman"/>
              </w:rPr>
              <w:t>.</w:t>
            </w:r>
          </w:p>
        </w:tc>
        <w:tc>
          <w:tcPr>
            <w:tcW w:w="7088" w:type="dxa"/>
          </w:tcPr>
          <w:p w:rsidR="004305CF" w:rsidRPr="005E54A1" w:rsidRDefault="004305CF" w:rsidP="005E54A1">
            <w:pPr>
              <w:spacing w:after="0"/>
              <w:jc w:val="both"/>
              <w:rPr>
                <w:rFonts w:ascii="Times New Roman" w:hAnsi="Times New Roman"/>
              </w:rPr>
            </w:pPr>
            <w:r w:rsidRPr="005E54A1">
              <w:rPr>
                <w:rFonts w:ascii="Times New Roman" w:hAnsi="Times New Roman"/>
              </w:rPr>
              <w:t>Перечень наградных документов (дипломы, медали, знаки качества       и т.д.), полученных Заявителем**</w:t>
            </w:r>
          </w:p>
        </w:tc>
        <w:tc>
          <w:tcPr>
            <w:tcW w:w="7023" w:type="dxa"/>
            <w:gridSpan w:val="2"/>
          </w:tcPr>
          <w:p w:rsidR="004305CF" w:rsidRPr="005E54A1" w:rsidRDefault="004305CF" w:rsidP="005E54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305CF" w:rsidRPr="00DD3DD3" w:rsidRDefault="004305CF" w:rsidP="00716779">
      <w:pPr>
        <w:spacing w:after="0" w:line="240" w:lineRule="auto"/>
      </w:pPr>
    </w:p>
    <w:p w:rsidR="004305CF" w:rsidRPr="00DD3DD3" w:rsidRDefault="004305CF" w:rsidP="00717F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Отчетный год – год, по результатам которого проводится Конкурс.</w:t>
      </w:r>
    </w:p>
    <w:p w:rsidR="004305CF" w:rsidRDefault="004305CF" w:rsidP="00716779">
      <w:pPr>
        <w:spacing w:after="0" w:line="240" w:lineRule="auto"/>
        <w:rPr>
          <w:rFonts w:ascii="Times New Roman" w:hAnsi="Times New Roman"/>
        </w:rPr>
      </w:pPr>
    </w:p>
    <w:p w:rsidR="004305CF" w:rsidRPr="00DD3DD3" w:rsidRDefault="004305CF" w:rsidP="00716779">
      <w:pPr>
        <w:spacing w:after="0" w:line="240" w:lineRule="auto"/>
        <w:rPr>
          <w:rFonts w:ascii="Times New Roman" w:hAnsi="Times New Roman"/>
        </w:rPr>
      </w:pPr>
      <w:r w:rsidRPr="00DD3DD3">
        <w:rPr>
          <w:rStyle w:val="a7"/>
          <w:rFonts w:ascii="Times New Roman" w:hAnsi="Times New Roman"/>
        </w:rPr>
        <w:t>*</w:t>
      </w:r>
      <w:r w:rsidRPr="00DD3DD3">
        <w:rPr>
          <w:rFonts w:ascii="Times New Roman" w:hAnsi="Times New Roman"/>
        </w:rPr>
        <w:t xml:space="preserve"> Необходимо подтвердить объем экспортных поставок. Подтверждающими документами могут служить: декларация на товары с отметкой таможенного органа, договор и спецификации к нему, счет-фактура, а также иные документы, позволяющие достоверно установить объем поставок.</w:t>
      </w:r>
    </w:p>
    <w:p w:rsidR="004305CF" w:rsidRPr="00DD3DD3" w:rsidRDefault="004305CF" w:rsidP="004D1B73">
      <w:pPr>
        <w:spacing w:after="0" w:line="240" w:lineRule="auto"/>
        <w:jc w:val="both"/>
        <w:rPr>
          <w:rFonts w:ascii="Times New Roman" w:hAnsi="Times New Roman"/>
        </w:rPr>
      </w:pPr>
      <w:r w:rsidRPr="00DD3DD3">
        <w:rPr>
          <w:rFonts w:ascii="Times New Roman" w:hAnsi="Times New Roman"/>
        </w:rPr>
        <w:t xml:space="preserve">При пересчете иностранной валюты в целях определения объема экспортных поставок следует использовать курс Центрального банка РФ, установленный на </w:t>
      </w:r>
      <w:r w:rsidR="000B152F">
        <w:rPr>
          <w:rFonts w:ascii="Times New Roman" w:hAnsi="Times New Roman"/>
        </w:rPr>
        <w:t>01.09.2015г</w:t>
      </w:r>
      <w:r w:rsidRPr="00DD3DD3">
        <w:rPr>
          <w:rFonts w:ascii="Times New Roman" w:hAnsi="Times New Roman"/>
        </w:rPr>
        <w:t>.</w:t>
      </w:r>
    </w:p>
    <w:p w:rsidR="004305CF" w:rsidRPr="00DD3DD3" w:rsidRDefault="004305CF" w:rsidP="00716779">
      <w:pPr>
        <w:pStyle w:val="a5"/>
        <w:rPr>
          <w:rFonts w:ascii="Times New Roman" w:hAnsi="Times New Roman"/>
          <w:sz w:val="22"/>
          <w:szCs w:val="22"/>
        </w:rPr>
      </w:pPr>
      <w:r w:rsidRPr="00DD3DD3">
        <w:rPr>
          <w:rStyle w:val="a7"/>
          <w:rFonts w:ascii="Times New Roman" w:hAnsi="Times New Roman"/>
          <w:sz w:val="22"/>
          <w:szCs w:val="22"/>
        </w:rPr>
        <w:t>**</w:t>
      </w:r>
      <w:r w:rsidRPr="00DD3DD3">
        <w:rPr>
          <w:rFonts w:ascii="Times New Roman" w:hAnsi="Times New Roman"/>
          <w:sz w:val="22"/>
          <w:szCs w:val="22"/>
        </w:rPr>
        <w:t xml:space="preserve"> Необходимо подтвердить участие в выставочных мероприятиях и наличие наградных документов.</w:t>
      </w:r>
    </w:p>
    <w:p w:rsidR="004305CF" w:rsidRPr="00DD3DD3" w:rsidRDefault="004305CF" w:rsidP="00716779">
      <w:pPr>
        <w:pStyle w:val="a5"/>
        <w:rPr>
          <w:rFonts w:ascii="Times New Roman" w:hAnsi="Times New Roman"/>
          <w:sz w:val="22"/>
          <w:szCs w:val="22"/>
        </w:rPr>
      </w:pPr>
      <w:r w:rsidRPr="00DD3DD3">
        <w:rPr>
          <w:rStyle w:val="a7"/>
          <w:rFonts w:ascii="Times New Roman" w:hAnsi="Times New Roman"/>
          <w:sz w:val="22"/>
          <w:szCs w:val="22"/>
        </w:rPr>
        <w:t>***</w:t>
      </w:r>
      <w:r w:rsidRPr="00DD3DD3">
        <w:rPr>
          <w:rFonts w:ascii="Times New Roman" w:hAnsi="Times New Roman"/>
          <w:sz w:val="22"/>
          <w:szCs w:val="22"/>
        </w:rPr>
        <w:t xml:space="preserve"> Необходимо подтвердить наличие сертификатов.</w:t>
      </w:r>
    </w:p>
    <w:p w:rsidR="004305CF" w:rsidRDefault="004305CF" w:rsidP="00716779">
      <w:pPr>
        <w:spacing w:after="0" w:line="240" w:lineRule="auto"/>
        <w:rPr>
          <w:rFonts w:ascii="Times New Roman" w:hAnsi="Times New Roman"/>
        </w:rPr>
      </w:pPr>
    </w:p>
    <w:sectPr w:rsidR="004305CF" w:rsidSect="00BC28E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5CF" w:rsidRDefault="004305CF" w:rsidP="0091410F">
      <w:pPr>
        <w:spacing w:after="0" w:line="240" w:lineRule="auto"/>
      </w:pPr>
      <w:r>
        <w:separator/>
      </w:r>
    </w:p>
  </w:endnote>
  <w:endnote w:type="continuationSeparator" w:id="0">
    <w:p w:rsidR="004305CF" w:rsidRDefault="004305CF" w:rsidP="009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5CF" w:rsidRDefault="004305CF" w:rsidP="0091410F">
      <w:pPr>
        <w:spacing w:after="0" w:line="240" w:lineRule="auto"/>
      </w:pPr>
      <w:r>
        <w:separator/>
      </w:r>
    </w:p>
  </w:footnote>
  <w:footnote w:type="continuationSeparator" w:id="0">
    <w:p w:rsidR="004305CF" w:rsidRDefault="004305CF" w:rsidP="009141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60D"/>
    <w:rsid w:val="00031C2F"/>
    <w:rsid w:val="00066231"/>
    <w:rsid w:val="00096992"/>
    <w:rsid w:val="000B152F"/>
    <w:rsid w:val="000B57C6"/>
    <w:rsid w:val="000E46A5"/>
    <w:rsid w:val="001120E7"/>
    <w:rsid w:val="0011511B"/>
    <w:rsid w:val="0015516A"/>
    <w:rsid w:val="00155247"/>
    <w:rsid w:val="00174762"/>
    <w:rsid w:val="00186684"/>
    <w:rsid w:val="001B39AB"/>
    <w:rsid w:val="00211F2E"/>
    <w:rsid w:val="00230113"/>
    <w:rsid w:val="002861DA"/>
    <w:rsid w:val="002952F2"/>
    <w:rsid w:val="00315EA0"/>
    <w:rsid w:val="00396439"/>
    <w:rsid w:val="003C2EBD"/>
    <w:rsid w:val="00426A71"/>
    <w:rsid w:val="004305CF"/>
    <w:rsid w:val="00455297"/>
    <w:rsid w:val="0045564E"/>
    <w:rsid w:val="004B00F2"/>
    <w:rsid w:val="004C18AC"/>
    <w:rsid w:val="004D1B73"/>
    <w:rsid w:val="00525E31"/>
    <w:rsid w:val="00550B11"/>
    <w:rsid w:val="00553686"/>
    <w:rsid w:val="005E54A1"/>
    <w:rsid w:val="005F1EFE"/>
    <w:rsid w:val="00627F5B"/>
    <w:rsid w:val="00633337"/>
    <w:rsid w:val="00666219"/>
    <w:rsid w:val="006831D5"/>
    <w:rsid w:val="00697C6B"/>
    <w:rsid w:val="006C560D"/>
    <w:rsid w:val="00716779"/>
    <w:rsid w:val="00717F66"/>
    <w:rsid w:val="00724EEA"/>
    <w:rsid w:val="007756CD"/>
    <w:rsid w:val="00781DFE"/>
    <w:rsid w:val="007E7BA0"/>
    <w:rsid w:val="0081662D"/>
    <w:rsid w:val="00823F8D"/>
    <w:rsid w:val="00862E47"/>
    <w:rsid w:val="00873001"/>
    <w:rsid w:val="00895D8E"/>
    <w:rsid w:val="008A571C"/>
    <w:rsid w:val="0091410F"/>
    <w:rsid w:val="00936F11"/>
    <w:rsid w:val="009A126D"/>
    <w:rsid w:val="009F516C"/>
    <w:rsid w:val="00A569DB"/>
    <w:rsid w:val="00A75905"/>
    <w:rsid w:val="00A901CC"/>
    <w:rsid w:val="00AA00F9"/>
    <w:rsid w:val="00B06E29"/>
    <w:rsid w:val="00B11E27"/>
    <w:rsid w:val="00B92E68"/>
    <w:rsid w:val="00BC28EF"/>
    <w:rsid w:val="00BE5B66"/>
    <w:rsid w:val="00C62502"/>
    <w:rsid w:val="00C768BE"/>
    <w:rsid w:val="00D12C20"/>
    <w:rsid w:val="00D26532"/>
    <w:rsid w:val="00DD3DD3"/>
    <w:rsid w:val="00DF2C8F"/>
    <w:rsid w:val="00E1167B"/>
    <w:rsid w:val="00E574FF"/>
    <w:rsid w:val="00EC7CC9"/>
    <w:rsid w:val="00EE2252"/>
    <w:rsid w:val="00EF4111"/>
    <w:rsid w:val="00F3162E"/>
    <w:rsid w:val="00F76EB7"/>
    <w:rsid w:val="00F93859"/>
    <w:rsid w:val="00FB367D"/>
    <w:rsid w:val="00FB438E"/>
    <w:rsid w:val="00FC4C94"/>
    <w:rsid w:val="00FF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B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69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756CD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91410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91410F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91410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днс-</cp:lastModifiedBy>
  <cp:revision>6</cp:revision>
  <cp:lastPrinted>2013-08-09T07:09:00Z</cp:lastPrinted>
  <dcterms:created xsi:type="dcterms:W3CDTF">2015-07-29T07:36:00Z</dcterms:created>
  <dcterms:modified xsi:type="dcterms:W3CDTF">2015-09-24T08:10:00Z</dcterms:modified>
</cp:coreProperties>
</file>